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1" w:type="dxa"/>
        <w:jc w:val="center"/>
        <w:tblLayout w:type="fixed"/>
        <w:tblLook w:val="0000" w:firstRow="0" w:lastRow="0" w:firstColumn="0" w:lastColumn="0" w:noHBand="0" w:noVBand="0"/>
      </w:tblPr>
      <w:tblGrid>
        <w:gridCol w:w="3741"/>
        <w:gridCol w:w="507"/>
        <w:gridCol w:w="4933"/>
      </w:tblGrid>
      <w:tr w:rsidR="004C17CC" w:rsidRPr="00865D75" w:rsidTr="00C32469">
        <w:trPr>
          <w:jc w:val="center"/>
        </w:trPr>
        <w:tc>
          <w:tcPr>
            <w:tcW w:w="3741" w:type="dxa"/>
          </w:tcPr>
          <w:p w:rsidR="004C17CC" w:rsidRDefault="004C17CC" w:rsidP="00227498">
            <w:pPr>
              <w:tabs>
                <w:tab w:val="left" w:pos="2945"/>
              </w:tabs>
              <w:jc w:val="center"/>
              <w:rPr>
                <w:sz w:val="24"/>
              </w:rPr>
            </w:pPr>
            <w:r w:rsidRPr="00865D75">
              <w:rPr>
                <w:sz w:val="24"/>
              </w:rPr>
              <w:t>SỞ Y TẾ ĐỒNG THÁP</w:t>
            </w:r>
          </w:p>
          <w:p w:rsidR="004C17CC" w:rsidRDefault="004C17CC" w:rsidP="00227498">
            <w:pPr>
              <w:tabs>
                <w:tab w:val="left" w:pos="2945"/>
              </w:tabs>
              <w:jc w:val="center"/>
              <w:rPr>
                <w:b/>
                <w:bCs/>
                <w:sz w:val="24"/>
              </w:rPr>
            </w:pPr>
            <w:r w:rsidRPr="00865D75">
              <w:rPr>
                <w:b/>
                <w:bCs/>
                <w:sz w:val="24"/>
              </w:rPr>
              <w:t>BỆNH VIỆN ĐA KHOA SA ĐÉC</w:t>
            </w:r>
          </w:p>
          <w:p w:rsidR="004C17CC" w:rsidRPr="00865D75" w:rsidRDefault="004C17CC" w:rsidP="00227498">
            <w:pPr>
              <w:tabs>
                <w:tab w:val="left" w:pos="2945"/>
              </w:tabs>
              <w:jc w:val="center"/>
              <w:rPr>
                <w:sz w:val="24"/>
              </w:rPr>
            </w:pPr>
            <w:r>
              <w:rPr>
                <w:noProof/>
              </w:rPr>
              <mc:AlternateContent>
                <mc:Choice Requires="wps">
                  <w:drawing>
                    <wp:anchor distT="4294967295" distB="4294967295" distL="114300" distR="114300" simplePos="0" relativeHeight="251659264" behindDoc="0" locked="0" layoutInCell="1" allowOverlap="1" wp14:anchorId="45FAAEB6" wp14:editId="3D0D66AA">
                      <wp:simplePos x="0" y="0"/>
                      <wp:positionH relativeFrom="column">
                        <wp:posOffset>686435</wp:posOffset>
                      </wp:positionH>
                      <wp:positionV relativeFrom="paragraph">
                        <wp:posOffset>53340</wp:posOffset>
                      </wp:positionV>
                      <wp:extent cx="790575" cy="0"/>
                      <wp:effectExtent l="0" t="0" r="9525" b="19050"/>
                      <wp:wrapNone/>
                      <wp:docPr id="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0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13348EB" id="Line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4.05pt,4.2pt" to="116.3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V9kEgIAACc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"/>
                  </w:pict>
                </mc:Fallback>
              </mc:AlternateContent>
            </w:r>
          </w:p>
        </w:tc>
        <w:tc>
          <w:tcPr>
            <w:tcW w:w="5440" w:type="dxa"/>
            <w:gridSpan w:val="2"/>
          </w:tcPr>
          <w:p w:rsidR="004C17CC" w:rsidRDefault="004C17CC" w:rsidP="00227498">
            <w:pPr>
              <w:jc w:val="center"/>
              <w:rPr>
                <w:b/>
                <w:bCs/>
                <w:sz w:val="24"/>
              </w:rPr>
            </w:pPr>
            <w:r w:rsidRPr="00865D75">
              <w:rPr>
                <w:b/>
                <w:bCs/>
                <w:sz w:val="24"/>
              </w:rPr>
              <w:t>CỘNG HÒA XÃ HỘI CHỦ NGHĨA VIỆT NAM</w:t>
            </w:r>
          </w:p>
          <w:p w:rsidR="004C17CC" w:rsidRPr="00865D75" w:rsidRDefault="004C17CC" w:rsidP="00227498">
            <w:pPr>
              <w:jc w:val="center"/>
              <w:rPr>
                <w:b/>
                <w:bCs/>
                <w:sz w:val="24"/>
              </w:rPr>
            </w:pPr>
            <w:r>
              <w:rPr>
                <w:b/>
                <w:bCs/>
                <w:noProof/>
                <w:sz w:val="26"/>
              </w:rPr>
              <mc:AlternateContent>
                <mc:Choice Requires="wps">
                  <w:drawing>
                    <wp:anchor distT="0" distB="0" distL="114300" distR="114300" simplePos="0" relativeHeight="251660288" behindDoc="0" locked="0" layoutInCell="1" allowOverlap="1" wp14:anchorId="46286CD6" wp14:editId="17E428DC">
                      <wp:simplePos x="0" y="0"/>
                      <wp:positionH relativeFrom="column">
                        <wp:posOffset>673100</wp:posOffset>
                      </wp:positionH>
                      <wp:positionV relativeFrom="paragraph">
                        <wp:posOffset>238125</wp:posOffset>
                      </wp:positionV>
                      <wp:extent cx="196215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1962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2AF8EA4" id="Straight Connector 1"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3pt,18.75pt" to="207.5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" strokecolor="black [3200]" strokeweight=".5pt">
                      <v:stroke joinstyle="miter"/>
                    </v:line>
                  </w:pict>
                </mc:Fallback>
              </mc:AlternateContent>
            </w:r>
            <w:r w:rsidRPr="00865D75">
              <w:rPr>
                <w:b/>
                <w:bCs/>
                <w:sz w:val="26"/>
              </w:rPr>
              <w:t xml:space="preserve">Độc lập </w:t>
            </w:r>
            <w:r>
              <w:rPr>
                <w:b/>
                <w:bCs/>
                <w:sz w:val="26"/>
              </w:rPr>
              <w:t>-</w:t>
            </w:r>
            <w:r w:rsidRPr="00865D75">
              <w:rPr>
                <w:b/>
                <w:bCs/>
                <w:sz w:val="26"/>
              </w:rPr>
              <w:t xml:space="preserve"> Tự do </w:t>
            </w:r>
            <w:r>
              <w:rPr>
                <w:b/>
                <w:bCs/>
                <w:sz w:val="26"/>
              </w:rPr>
              <w:t>-</w:t>
            </w:r>
            <w:r w:rsidRPr="00865D75">
              <w:rPr>
                <w:b/>
                <w:bCs/>
                <w:sz w:val="26"/>
              </w:rPr>
              <w:t xml:space="preserve"> Hạnh phúc</w:t>
            </w:r>
          </w:p>
        </w:tc>
      </w:tr>
      <w:tr w:rsidR="004C17CC" w:rsidRPr="00CB1AA8" w:rsidTr="00C32469">
        <w:trPr>
          <w:jc w:val="center"/>
        </w:trPr>
        <w:tc>
          <w:tcPr>
            <w:tcW w:w="3741" w:type="dxa"/>
          </w:tcPr>
          <w:p w:rsidR="004C17CC" w:rsidRDefault="004C17CC" w:rsidP="00227498">
            <w:pPr>
              <w:jc w:val="center"/>
              <w:rPr>
                <w:sz w:val="26"/>
                <w:szCs w:val="26"/>
              </w:rPr>
            </w:pPr>
            <w:r w:rsidRPr="00587EF8">
              <w:rPr>
                <w:sz w:val="26"/>
                <w:szCs w:val="26"/>
              </w:rPr>
              <w:t>Số:</w:t>
            </w:r>
            <w:r w:rsidR="00944C26">
              <w:rPr>
                <w:sz w:val="26"/>
                <w:szCs w:val="26"/>
              </w:rPr>
              <w:t xml:space="preserve">   </w:t>
            </w:r>
            <w:r w:rsidR="00234AE8">
              <w:rPr>
                <w:sz w:val="26"/>
                <w:szCs w:val="26"/>
              </w:rPr>
              <w:t xml:space="preserve"> </w:t>
            </w:r>
            <w:r w:rsidR="00944C26">
              <w:rPr>
                <w:sz w:val="26"/>
                <w:szCs w:val="26"/>
              </w:rPr>
              <w:t xml:space="preserve">  </w:t>
            </w:r>
            <w:r w:rsidR="006B0A6A">
              <w:rPr>
                <w:sz w:val="26"/>
                <w:szCs w:val="26"/>
              </w:rPr>
              <w:t xml:space="preserve"> </w:t>
            </w:r>
            <w:r w:rsidR="00470BA5">
              <w:rPr>
                <w:sz w:val="26"/>
                <w:szCs w:val="26"/>
              </w:rPr>
              <w:t xml:space="preserve"> </w:t>
            </w:r>
            <w:r w:rsidR="00633D6C">
              <w:rPr>
                <w:sz w:val="26"/>
                <w:szCs w:val="26"/>
              </w:rPr>
              <w:t xml:space="preserve"> </w:t>
            </w:r>
            <w:r w:rsidR="006B0A6A">
              <w:rPr>
                <w:sz w:val="26"/>
                <w:szCs w:val="26"/>
              </w:rPr>
              <w:t xml:space="preserve"> </w:t>
            </w:r>
            <w:r w:rsidRPr="00587EF8">
              <w:rPr>
                <w:sz w:val="26"/>
                <w:szCs w:val="26"/>
              </w:rPr>
              <w:t xml:space="preserve"> /BVĐKSĐ-HCQT</w:t>
            </w:r>
          </w:p>
          <w:p w:rsidR="007D018A" w:rsidRPr="00587EF8" w:rsidRDefault="007D018A" w:rsidP="00C13605">
            <w:pPr>
              <w:spacing w:before="120"/>
              <w:jc w:val="center"/>
              <w:rPr>
                <w:sz w:val="26"/>
                <w:szCs w:val="26"/>
              </w:rPr>
            </w:pPr>
            <w:r>
              <w:rPr>
                <w:noProof/>
                <w:sz w:val="26"/>
                <w:szCs w:val="26"/>
              </w:rPr>
              <w:t xml:space="preserve">V/v </w:t>
            </w:r>
            <w:r w:rsidR="00F35F26">
              <w:rPr>
                <w:noProof/>
                <w:sz w:val="26"/>
                <w:szCs w:val="26"/>
              </w:rPr>
              <w:t xml:space="preserve">tiếp tục triển khai </w:t>
            </w:r>
            <w:r w:rsidR="00250BE1">
              <w:rPr>
                <w:noProof/>
                <w:sz w:val="26"/>
                <w:szCs w:val="26"/>
              </w:rPr>
              <w:t>các quy định thực hiện về nếp sống văn minh trong việc cưới, việc tang trên địa bàn Tỉnh</w:t>
            </w:r>
          </w:p>
          <w:p w:rsidR="004C17CC" w:rsidRPr="00FA5EBC" w:rsidRDefault="004C17CC" w:rsidP="00A52000">
            <w:pPr>
              <w:jc w:val="center"/>
              <w:rPr>
                <w:i/>
                <w:sz w:val="24"/>
              </w:rPr>
            </w:pPr>
          </w:p>
        </w:tc>
        <w:tc>
          <w:tcPr>
            <w:tcW w:w="5440" w:type="dxa"/>
            <w:gridSpan w:val="2"/>
          </w:tcPr>
          <w:p w:rsidR="004C17CC" w:rsidRPr="00CB1AA8" w:rsidRDefault="004C17CC" w:rsidP="006B3B10">
            <w:pPr>
              <w:jc w:val="center"/>
              <w:rPr>
                <w:i/>
                <w:iCs/>
                <w:sz w:val="26"/>
                <w:szCs w:val="26"/>
              </w:rPr>
            </w:pPr>
            <w:r w:rsidRPr="00CB1AA8">
              <w:rPr>
                <w:i/>
                <w:iCs/>
                <w:sz w:val="26"/>
                <w:szCs w:val="26"/>
              </w:rPr>
              <w:t>Sa Đéc, ngày</w:t>
            </w:r>
            <w:r>
              <w:rPr>
                <w:i/>
                <w:iCs/>
                <w:sz w:val="26"/>
                <w:szCs w:val="26"/>
              </w:rPr>
              <w:t xml:space="preserve">  </w:t>
            </w:r>
            <w:r w:rsidR="000C4B2D">
              <w:rPr>
                <w:i/>
                <w:iCs/>
                <w:sz w:val="26"/>
                <w:szCs w:val="26"/>
              </w:rPr>
              <w:t xml:space="preserve">   </w:t>
            </w:r>
            <w:r>
              <w:rPr>
                <w:i/>
                <w:iCs/>
                <w:sz w:val="26"/>
                <w:szCs w:val="26"/>
              </w:rPr>
              <w:t xml:space="preserve">    </w:t>
            </w:r>
            <w:r w:rsidRPr="00CB1AA8">
              <w:rPr>
                <w:i/>
                <w:iCs/>
                <w:sz w:val="26"/>
                <w:szCs w:val="26"/>
              </w:rPr>
              <w:t xml:space="preserve"> tháng</w:t>
            </w:r>
            <w:r w:rsidR="008F7F37">
              <w:rPr>
                <w:i/>
                <w:iCs/>
                <w:sz w:val="26"/>
                <w:szCs w:val="26"/>
              </w:rPr>
              <w:t xml:space="preserve"> </w:t>
            </w:r>
            <w:r w:rsidRPr="00CB1AA8">
              <w:rPr>
                <w:i/>
                <w:iCs/>
                <w:sz w:val="26"/>
                <w:szCs w:val="26"/>
              </w:rPr>
              <w:t xml:space="preserve"> </w:t>
            </w:r>
            <w:r w:rsidR="00362EC1">
              <w:rPr>
                <w:i/>
                <w:iCs/>
                <w:sz w:val="26"/>
                <w:szCs w:val="26"/>
              </w:rPr>
              <w:t>6</w:t>
            </w:r>
            <w:r w:rsidR="008F7F37">
              <w:rPr>
                <w:i/>
                <w:iCs/>
                <w:sz w:val="26"/>
                <w:szCs w:val="26"/>
              </w:rPr>
              <w:t xml:space="preserve"> </w:t>
            </w:r>
            <w:r w:rsidRPr="00CB1AA8">
              <w:rPr>
                <w:i/>
                <w:iCs/>
                <w:sz w:val="26"/>
                <w:szCs w:val="26"/>
              </w:rPr>
              <w:t xml:space="preserve"> năm 202</w:t>
            </w:r>
            <w:r w:rsidR="003778CF">
              <w:rPr>
                <w:i/>
                <w:iCs/>
                <w:sz w:val="26"/>
                <w:szCs w:val="26"/>
              </w:rPr>
              <w:t>3</w:t>
            </w:r>
          </w:p>
        </w:tc>
      </w:tr>
      <w:tr w:rsidR="004C17CC" w:rsidRPr="00C96D4F" w:rsidTr="00227498">
        <w:trPr>
          <w:jc w:val="center"/>
        </w:trPr>
        <w:tc>
          <w:tcPr>
            <w:tcW w:w="4248" w:type="dxa"/>
            <w:gridSpan w:val="2"/>
          </w:tcPr>
          <w:p w:rsidR="00944C26" w:rsidRPr="00944C26" w:rsidRDefault="00944C26" w:rsidP="00227498">
            <w:pPr>
              <w:spacing w:before="120" w:after="60"/>
              <w:jc w:val="right"/>
              <w:rPr>
                <w:sz w:val="6"/>
                <w:szCs w:val="28"/>
              </w:rPr>
            </w:pPr>
          </w:p>
          <w:p w:rsidR="004C17CC" w:rsidRPr="00C96D4F" w:rsidRDefault="004C17CC" w:rsidP="00227498">
            <w:pPr>
              <w:spacing w:before="120" w:after="60"/>
              <w:jc w:val="right"/>
              <w:rPr>
                <w:szCs w:val="28"/>
              </w:rPr>
            </w:pPr>
            <w:r w:rsidRPr="00C96D4F">
              <w:rPr>
                <w:szCs w:val="28"/>
              </w:rPr>
              <w:t>Kính gửi:</w:t>
            </w:r>
          </w:p>
        </w:tc>
        <w:tc>
          <w:tcPr>
            <w:tcW w:w="4933" w:type="dxa"/>
          </w:tcPr>
          <w:p w:rsidR="004C17CC" w:rsidRPr="00C96D4F" w:rsidRDefault="004C17CC" w:rsidP="00227498">
            <w:pPr>
              <w:spacing w:before="60" w:after="60"/>
              <w:rPr>
                <w:szCs w:val="28"/>
              </w:rPr>
            </w:pPr>
          </w:p>
          <w:p w:rsidR="00944C26" w:rsidRPr="00944C26" w:rsidRDefault="00944C26" w:rsidP="00227498">
            <w:pPr>
              <w:spacing w:before="60" w:after="60"/>
              <w:rPr>
                <w:sz w:val="16"/>
                <w:szCs w:val="28"/>
              </w:rPr>
            </w:pPr>
          </w:p>
          <w:p w:rsidR="004C17CC" w:rsidRPr="00C96D4F" w:rsidRDefault="004C17CC" w:rsidP="00227498">
            <w:pPr>
              <w:spacing w:before="60" w:after="60"/>
              <w:rPr>
                <w:szCs w:val="28"/>
              </w:rPr>
            </w:pPr>
            <w:r w:rsidRPr="00C96D4F">
              <w:rPr>
                <w:szCs w:val="28"/>
              </w:rPr>
              <w:t xml:space="preserve">- Công đoàn Cơ sở Bệnh viện; </w:t>
            </w:r>
          </w:p>
          <w:p w:rsidR="004C17CC" w:rsidRPr="00C96D4F" w:rsidRDefault="004C17CC" w:rsidP="00227498">
            <w:pPr>
              <w:spacing w:before="60" w:after="60"/>
              <w:rPr>
                <w:szCs w:val="28"/>
              </w:rPr>
            </w:pPr>
            <w:r w:rsidRPr="00C96D4F">
              <w:rPr>
                <w:szCs w:val="28"/>
              </w:rPr>
              <w:t xml:space="preserve">- Đoàn Cơ sở Bệnh viện; </w:t>
            </w:r>
          </w:p>
          <w:p w:rsidR="004C17CC" w:rsidRDefault="004C17CC" w:rsidP="00227498">
            <w:pPr>
              <w:spacing w:before="60" w:after="60"/>
              <w:rPr>
                <w:szCs w:val="28"/>
              </w:rPr>
            </w:pPr>
            <w:r w:rsidRPr="00C96D4F">
              <w:rPr>
                <w:szCs w:val="28"/>
              </w:rPr>
              <w:t>- Trưởng các khoa, phòng.</w:t>
            </w:r>
          </w:p>
          <w:p w:rsidR="00FA5EBC" w:rsidRPr="00FA5EBC" w:rsidRDefault="00FA5EBC" w:rsidP="00227498">
            <w:pPr>
              <w:spacing w:before="60" w:after="60"/>
              <w:rPr>
                <w:sz w:val="10"/>
                <w:szCs w:val="28"/>
              </w:rPr>
            </w:pPr>
          </w:p>
          <w:p w:rsidR="002C4250" w:rsidRPr="002C4250" w:rsidRDefault="002C4250" w:rsidP="00227498">
            <w:pPr>
              <w:spacing w:before="60" w:after="60"/>
              <w:rPr>
                <w:i/>
                <w:iCs/>
                <w:sz w:val="2"/>
                <w:szCs w:val="28"/>
              </w:rPr>
            </w:pPr>
          </w:p>
        </w:tc>
      </w:tr>
    </w:tbl>
    <w:p w:rsidR="004C17CC" w:rsidRPr="001811EF" w:rsidRDefault="004C17CC" w:rsidP="004C17CC">
      <w:pPr>
        <w:spacing w:before="120"/>
        <w:ind w:firstLine="720"/>
        <w:jc w:val="both"/>
        <w:rPr>
          <w:rStyle w:val="Emphasis"/>
          <w:i w:val="0"/>
          <w:sz w:val="2"/>
          <w:szCs w:val="28"/>
        </w:rPr>
      </w:pPr>
    </w:p>
    <w:p w:rsidR="005A046A" w:rsidRDefault="004A08AE" w:rsidP="00470BA5">
      <w:pPr>
        <w:spacing w:before="120" w:after="120" w:line="288" w:lineRule="auto"/>
        <w:ind w:firstLine="720"/>
        <w:jc w:val="both"/>
        <w:rPr>
          <w:i/>
          <w:color w:val="000000"/>
          <w:szCs w:val="28"/>
        </w:rPr>
      </w:pPr>
      <w:r>
        <w:rPr>
          <w:color w:val="000000"/>
          <w:szCs w:val="28"/>
        </w:rPr>
        <w:t>Thực hiện Công văn số 2230</w:t>
      </w:r>
      <w:r w:rsidR="006D4285">
        <w:rPr>
          <w:color w:val="000000"/>
          <w:szCs w:val="28"/>
        </w:rPr>
        <w:t>/SYT-VP ngày 12</w:t>
      </w:r>
      <w:r w:rsidR="00587EC4">
        <w:rPr>
          <w:color w:val="000000"/>
          <w:szCs w:val="28"/>
        </w:rPr>
        <w:t xml:space="preserve"> tháng </w:t>
      </w:r>
      <w:r w:rsidR="00234AE8" w:rsidRPr="00234AE8">
        <w:rPr>
          <w:color w:val="000000"/>
          <w:szCs w:val="28"/>
        </w:rPr>
        <w:t>6</w:t>
      </w:r>
      <w:r w:rsidR="00587EC4">
        <w:rPr>
          <w:color w:val="000000"/>
          <w:szCs w:val="28"/>
        </w:rPr>
        <w:t xml:space="preserve"> năm </w:t>
      </w:r>
      <w:r w:rsidR="005A046A" w:rsidRPr="00234AE8">
        <w:rPr>
          <w:color w:val="000000"/>
          <w:szCs w:val="28"/>
        </w:rPr>
        <w:t>2023 của Sở Y tế Đồng Tháp về việc</w:t>
      </w:r>
      <w:r w:rsidR="00234AE8" w:rsidRPr="00234AE8">
        <w:rPr>
          <w:color w:val="000000"/>
          <w:szCs w:val="28"/>
        </w:rPr>
        <w:t xml:space="preserve"> </w:t>
      </w:r>
      <w:r>
        <w:rPr>
          <w:noProof/>
          <w:szCs w:val="28"/>
        </w:rPr>
        <w:t xml:space="preserve">tiếp tục triển khai </w:t>
      </w:r>
      <w:r w:rsidR="00BE0257">
        <w:rPr>
          <w:noProof/>
          <w:szCs w:val="28"/>
        </w:rPr>
        <w:t>các quy định thực hiện về nếp sống văn minh trong việc cưới, việc tang trên địa bàn Tỉnh</w:t>
      </w:r>
      <w:r w:rsidR="00C51A0D">
        <w:rPr>
          <w:noProof/>
          <w:szCs w:val="28"/>
        </w:rPr>
        <w:t xml:space="preserve"> </w:t>
      </w:r>
      <w:r w:rsidR="00C36812" w:rsidRPr="00234AE8">
        <w:rPr>
          <w:i/>
          <w:color w:val="000000"/>
          <w:szCs w:val="28"/>
        </w:rPr>
        <w:t>(đính kèm)</w:t>
      </w:r>
      <w:r w:rsidR="00362EC1">
        <w:rPr>
          <w:i/>
          <w:color w:val="000000"/>
          <w:szCs w:val="28"/>
        </w:rPr>
        <w:t>.</w:t>
      </w:r>
    </w:p>
    <w:p w:rsidR="00BE0257" w:rsidRDefault="00BE0257" w:rsidP="00BE0257">
      <w:pPr>
        <w:spacing w:before="120" w:after="120" w:line="288" w:lineRule="auto"/>
        <w:ind w:firstLine="720"/>
        <w:jc w:val="both"/>
        <w:rPr>
          <w:color w:val="000000"/>
          <w:szCs w:val="28"/>
        </w:rPr>
      </w:pPr>
      <w:r>
        <w:rPr>
          <w:color w:val="000000"/>
          <w:szCs w:val="28"/>
        </w:rPr>
        <w:t>Bệnh viện Đa khoa Sa Đéc đề nghị lãnh đạo các khoa, phòng quan tâm chỉ đạo triển khai thực hiện tốt một số nội dung sau:</w:t>
      </w:r>
    </w:p>
    <w:p w:rsidR="00BE0257" w:rsidRPr="00C51A0D" w:rsidRDefault="00BE0257" w:rsidP="00BE0257">
      <w:pPr>
        <w:pStyle w:val="NormalWeb"/>
        <w:shd w:val="clear" w:color="auto" w:fill="FFFFFF"/>
        <w:spacing w:before="120" w:beforeAutospacing="0" w:after="120" w:afterAutospacing="0" w:line="247" w:lineRule="auto"/>
        <w:ind w:firstLine="720"/>
        <w:jc w:val="both"/>
        <w:rPr>
          <w:rFonts w:eastAsia="Calibri"/>
          <w:sz w:val="28"/>
          <w:szCs w:val="28"/>
          <w:lang w:val="pt-BR"/>
        </w:rPr>
      </w:pPr>
      <w:r w:rsidRPr="00C51A0D">
        <w:rPr>
          <w:color w:val="000000"/>
          <w:sz w:val="28"/>
          <w:szCs w:val="28"/>
        </w:rPr>
        <w:t xml:space="preserve">1. Tiếp tục đẩy mạnh các biện pháp tuyên truyền, giáo dục, vận động bằng nhiều hình thức </w:t>
      </w:r>
      <w:r w:rsidRPr="00C51A0D">
        <w:rPr>
          <w:sz w:val="28"/>
          <w:szCs w:val="28"/>
          <w:lang w:val="nl-NL"/>
        </w:rPr>
        <w:t>trong</w:t>
      </w:r>
      <w:r w:rsidR="00C51A0D" w:rsidRPr="00C51A0D">
        <w:rPr>
          <w:sz w:val="28"/>
          <w:szCs w:val="28"/>
          <w:lang w:val="pt-BR"/>
        </w:rPr>
        <w:t xml:space="preserve"> </w:t>
      </w:r>
      <w:r w:rsidRPr="00C51A0D">
        <w:rPr>
          <w:sz w:val="28"/>
          <w:szCs w:val="28"/>
          <w:lang w:val="pt-BR"/>
        </w:rPr>
        <w:t>viên chức và</w:t>
      </w:r>
      <w:r w:rsidRPr="00C51A0D">
        <w:rPr>
          <w:sz w:val="28"/>
          <w:szCs w:val="28"/>
          <w:shd w:val="clear" w:color="auto" w:fill="FFFFFF"/>
          <w:lang w:val="pt-BR"/>
        </w:rPr>
        <w:t xml:space="preserve"> người lao động </w:t>
      </w:r>
      <w:r w:rsidRPr="00C51A0D">
        <w:rPr>
          <w:sz w:val="28"/>
          <w:szCs w:val="28"/>
          <w:lang w:val="nl-NL"/>
        </w:rPr>
        <w:t xml:space="preserve">góp phần thực hiện hiệu quả các </w:t>
      </w:r>
      <w:r w:rsidRPr="00C51A0D">
        <w:rPr>
          <w:sz w:val="28"/>
          <w:szCs w:val="28"/>
          <w:lang w:val="pt-BR"/>
        </w:rPr>
        <w:t xml:space="preserve">quy định của Trung ương và của Tỉnh về thực hiện nếp sống văn minh, cụ thể như: </w:t>
      </w:r>
      <w:r w:rsidRPr="00C51A0D">
        <w:rPr>
          <w:sz w:val="28"/>
          <w:szCs w:val="28"/>
          <w:shd w:val="clear" w:color="auto" w:fill="FFFFFF"/>
          <w:lang w:val="pt-BR"/>
        </w:rPr>
        <w:t>Chỉ thị số 27-CT/TW ngày 12 tháng 01 năm 1998 của Bộ Chính trị (khóa VIII) về thực hiện nếp sống văn minh trong việc cưới, việc tang và lễ hội; Chỉ thị số </w:t>
      </w:r>
      <w:hyperlink r:id="rId8" w:tgtFrame="_blank" w:tooltip="Chỉ thị 14/1998/CT-TTg" w:history="1">
        <w:r w:rsidRPr="00C51A0D">
          <w:rPr>
            <w:rStyle w:val="Hyperlink"/>
            <w:color w:val="auto"/>
            <w:sz w:val="28"/>
            <w:szCs w:val="28"/>
            <w:u w:val="none"/>
            <w:shd w:val="clear" w:color="auto" w:fill="FFFFFF"/>
            <w:lang w:val="pt-BR"/>
          </w:rPr>
          <w:t>14/1998/CT-TTg</w:t>
        </w:r>
      </w:hyperlink>
      <w:r w:rsidRPr="00C51A0D">
        <w:rPr>
          <w:sz w:val="28"/>
          <w:szCs w:val="28"/>
          <w:shd w:val="clear" w:color="auto" w:fill="FFFFFF"/>
          <w:lang w:val="pt-BR"/>
        </w:rPr>
        <w:t xml:space="preserve"> ngày 28 tháng 3 năm 1998 của Thủ tướng Chính phủ về thực hiện nếp sống văn minh trong việc cưới, việc tang và lễ hội; </w:t>
      </w:r>
      <w:r w:rsidRPr="00C51A0D">
        <w:rPr>
          <w:sz w:val="28"/>
          <w:szCs w:val="28"/>
          <w:lang w:val="pt-BR"/>
        </w:rPr>
        <w:t>Quyết định số 308/2005/QĐ-TTg ngày 25 tháng 11 năm 2005 của Thủ tướng Chính phủ ban hành Quy định thực hiện nếp sống văn minh trong việc cưới, việc tang;</w:t>
      </w:r>
      <w:r w:rsidRPr="00C51A0D">
        <w:rPr>
          <w:rFonts w:eastAsia="Calibri"/>
          <w:sz w:val="28"/>
          <w:szCs w:val="28"/>
          <w:lang w:val="pt-BR"/>
        </w:rPr>
        <w:t xml:space="preserve"> </w:t>
      </w:r>
      <w:r w:rsidRPr="00C51A0D">
        <w:rPr>
          <w:sz w:val="28"/>
          <w:szCs w:val="28"/>
          <w:lang w:val="nl-NL"/>
        </w:rPr>
        <w:t>Kết luận số 51-KL/TW ngày 22 tháng 7 năm 2009 của Bộ Chính trị (khóa X) về tiếp tục thực hiện Chỉ thị</w:t>
      </w:r>
      <w:r w:rsidR="00C51A0D" w:rsidRPr="00C51A0D">
        <w:rPr>
          <w:sz w:val="28"/>
          <w:szCs w:val="28"/>
          <w:lang w:val="nl-NL"/>
        </w:rPr>
        <w:t xml:space="preserve"> số</w:t>
      </w:r>
      <w:r w:rsidRPr="00C51A0D">
        <w:rPr>
          <w:sz w:val="28"/>
          <w:szCs w:val="28"/>
          <w:lang w:val="nl-NL"/>
        </w:rPr>
        <w:t xml:space="preserve"> 27-CT/TW ngày 12 tháng 01 năm 1998 của Bộ Chính trị (khóa VIII) về thực hiện nếp sống văn minh trong việc cưới, việc tang, lễ hội; Thông tư số 04/2011/TT-BVHTTDL ngày 21 tháng 01 năm 2011 của Bộ trưởng Bộ Văn hóa, Thể thao và Du lịch quy định về thực hiện nếp sống văn minh trong việc cưới, việc tang và lễ hội; </w:t>
      </w:r>
      <w:r w:rsidRPr="00C51A0D">
        <w:rPr>
          <w:rFonts w:eastAsia="Calibri"/>
          <w:sz w:val="28"/>
          <w:szCs w:val="28"/>
          <w:lang w:val="pt-BR"/>
        </w:rPr>
        <w:t>Quyết định số 12/2023/QĐ-UBND ngày 09 tháng 3 năm 2023 của Uỷ</w:t>
      </w:r>
      <w:r w:rsidR="00C51A0D" w:rsidRPr="00C51A0D">
        <w:rPr>
          <w:rFonts w:eastAsia="Calibri"/>
          <w:sz w:val="28"/>
          <w:szCs w:val="28"/>
          <w:lang w:val="pt-BR"/>
        </w:rPr>
        <w:t xml:space="preserve"> ban N</w:t>
      </w:r>
      <w:r w:rsidRPr="00C51A0D">
        <w:rPr>
          <w:rFonts w:eastAsia="Calibri"/>
          <w:sz w:val="28"/>
          <w:szCs w:val="28"/>
          <w:lang w:val="pt-BR"/>
        </w:rPr>
        <w:t>hân dân Tỉnh về việc ban hành Quy định thực hiện nếp sống văn minh trong việc cưới, việc tang và lễ hội trên địa bàn tỉnh Đồng Tháp.</w:t>
      </w:r>
    </w:p>
    <w:p w:rsidR="00BE0257" w:rsidRPr="002C1F9D" w:rsidRDefault="00BE0257" w:rsidP="00BE0257">
      <w:pPr>
        <w:pStyle w:val="NormalWeb"/>
        <w:shd w:val="clear" w:color="auto" w:fill="FFFFFF"/>
        <w:spacing w:before="120" w:beforeAutospacing="0" w:after="120" w:afterAutospacing="0" w:line="247" w:lineRule="auto"/>
        <w:ind w:firstLine="720"/>
        <w:jc w:val="both"/>
        <w:rPr>
          <w:sz w:val="28"/>
          <w:szCs w:val="28"/>
          <w:lang w:val="nl-NL"/>
        </w:rPr>
      </w:pPr>
      <w:r w:rsidRPr="00651A43">
        <w:rPr>
          <w:rFonts w:eastAsia="Calibri"/>
          <w:spacing w:val="-4"/>
          <w:sz w:val="28"/>
          <w:szCs w:val="28"/>
          <w:lang w:val="pt-BR"/>
        </w:rPr>
        <w:t xml:space="preserve">2. </w:t>
      </w:r>
      <w:r w:rsidRPr="00651A43">
        <w:rPr>
          <w:sz w:val="28"/>
          <w:szCs w:val="28"/>
          <w:lang w:val="pt-BR"/>
        </w:rPr>
        <w:t>Quán triệt viên chức và</w:t>
      </w:r>
      <w:r w:rsidRPr="00651A43">
        <w:rPr>
          <w:sz w:val="28"/>
          <w:szCs w:val="28"/>
          <w:shd w:val="clear" w:color="auto" w:fill="FFFFFF"/>
          <w:lang w:val="pt-BR"/>
        </w:rPr>
        <w:t xml:space="preserve"> người lao động </w:t>
      </w:r>
      <w:r w:rsidRPr="00651A43">
        <w:rPr>
          <w:sz w:val="28"/>
          <w:szCs w:val="28"/>
          <w:lang w:val="pt-BR"/>
        </w:rPr>
        <w:t xml:space="preserve">chấp hành kỷ luật, kỷ cương, thực hành tiết kiệm, chống lãng phí, chống phô trương, hình thức trong thực hiện việc cưới, việc tang, lễ hội. </w:t>
      </w:r>
      <w:r w:rsidRPr="002C1F9D">
        <w:rPr>
          <w:sz w:val="28"/>
          <w:szCs w:val="28"/>
        </w:rPr>
        <w:t xml:space="preserve">Không lạm dụng công quỹ, phương tiện, tài sản </w:t>
      </w:r>
      <w:r w:rsidRPr="002C1F9D">
        <w:rPr>
          <w:sz w:val="28"/>
          <w:szCs w:val="28"/>
        </w:rPr>
        <w:lastRenderedPageBreak/>
        <w:t>công phục vụ mục đích cá nhân. Xây dựng và nhân rộng các mô hình tổ chức việc cưới, việc tang, lễ hội văn minh, tiết kiệm. Các gia đình viên chức</w:t>
      </w:r>
      <w:r w:rsidR="00E52C39">
        <w:rPr>
          <w:sz w:val="28"/>
          <w:szCs w:val="28"/>
        </w:rPr>
        <w:t>, người lao động</w:t>
      </w:r>
      <w:r w:rsidRPr="002C1F9D">
        <w:rPr>
          <w:sz w:val="28"/>
          <w:szCs w:val="28"/>
        </w:rPr>
        <w:t xml:space="preserve"> gương mẫu thực hiện, gắn với việc ngăn chặn, đẩy lùi suy thoái đạo đức, lối sống. </w:t>
      </w:r>
      <w:r w:rsidRPr="002C1F9D">
        <w:rPr>
          <w:sz w:val="28"/>
          <w:szCs w:val="28"/>
          <w:lang w:val="nl-NL"/>
        </w:rPr>
        <w:t xml:space="preserve">Đưa tiêu chí thực hiện tốt nếp sống văn minh trong việc cưới, việc tang và lễ hội vào việc bình xét, phân loại đánh giá, thi đua - khen thưởng hàng năm. </w:t>
      </w:r>
    </w:p>
    <w:p w:rsidR="00BE0257" w:rsidRPr="00E52C39" w:rsidRDefault="00F35F26" w:rsidP="00BE0257">
      <w:pPr>
        <w:spacing w:before="120" w:after="120" w:line="288" w:lineRule="auto"/>
        <w:ind w:firstLine="720"/>
        <w:jc w:val="both"/>
        <w:rPr>
          <w:color w:val="000000"/>
          <w:szCs w:val="28"/>
        </w:rPr>
      </w:pPr>
      <w:r>
        <w:rPr>
          <w:rFonts w:eastAsia="Calibri"/>
          <w:szCs w:val="28"/>
          <w:lang w:val="nl-NL"/>
        </w:rPr>
        <w:t xml:space="preserve">3. </w:t>
      </w:r>
      <w:bookmarkStart w:id="0" w:name="_GoBack"/>
      <w:bookmarkEnd w:id="0"/>
      <w:r w:rsidR="00BE0257" w:rsidRPr="00E52C39">
        <w:rPr>
          <w:rFonts w:eastAsia="Calibri"/>
          <w:szCs w:val="28"/>
          <w:lang w:val="nl-NL"/>
        </w:rPr>
        <w:t>Đẩy mạnh việc</w:t>
      </w:r>
      <w:r>
        <w:rPr>
          <w:szCs w:val="28"/>
          <w:lang w:val="nl-NL"/>
        </w:rPr>
        <w:t xml:space="preserve"> đôn đốc, kiểm tra việc </w:t>
      </w:r>
      <w:r w:rsidR="00BE0257" w:rsidRPr="00E52C39">
        <w:rPr>
          <w:szCs w:val="28"/>
          <w:lang w:val="nl-NL"/>
        </w:rPr>
        <w:t>thực hiện nếp sống văn minh trong việc cưới, việc tang, lễ hội, từ đó kịp thời phát hiện, đề xuất biểu dương và nhân rộng các mô hình hay, cách làm hiệu quả; đồng thời đề xuất xử lý các vụ việc vi phạm</w:t>
      </w:r>
      <w:r w:rsidR="00E52C39" w:rsidRPr="00E52C39">
        <w:rPr>
          <w:szCs w:val="28"/>
          <w:lang w:val="nl-NL"/>
        </w:rPr>
        <w:t>.</w:t>
      </w:r>
    </w:p>
    <w:p w:rsidR="004C17CC" w:rsidRDefault="00E52C39" w:rsidP="00470BA5">
      <w:pPr>
        <w:pStyle w:val="Default"/>
        <w:spacing w:before="120" w:after="120" w:line="288" w:lineRule="auto"/>
        <w:ind w:firstLine="720"/>
        <w:jc w:val="both"/>
        <w:rPr>
          <w:sz w:val="28"/>
          <w:szCs w:val="28"/>
          <w:lang w:val="en-US"/>
        </w:rPr>
      </w:pPr>
      <w:r>
        <w:rPr>
          <w:sz w:val="28"/>
          <w:szCs w:val="28"/>
          <w:lang w:val="en-US"/>
        </w:rPr>
        <w:t xml:space="preserve">Trên đây là một số nội dung trọng tâm trong việc thực hiện nếp sống văn minh trong việc cưới, việc tang, </w:t>
      </w:r>
      <w:r>
        <w:rPr>
          <w:sz w:val="28"/>
          <w:szCs w:val="28"/>
        </w:rPr>
        <w:t>đ</w:t>
      </w:r>
      <w:r w:rsidR="00A14747">
        <w:rPr>
          <w:sz w:val="28"/>
          <w:szCs w:val="28"/>
        </w:rPr>
        <w:t xml:space="preserve">ề nghị </w:t>
      </w:r>
      <w:r w:rsidR="006D4285">
        <w:rPr>
          <w:sz w:val="28"/>
          <w:szCs w:val="28"/>
          <w:lang w:val="en-US"/>
        </w:rPr>
        <w:t>lãnh đạo</w:t>
      </w:r>
      <w:r w:rsidR="004C17CC" w:rsidRPr="004E45EA">
        <w:rPr>
          <w:sz w:val="28"/>
          <w:szCs w:val="28"/>
          <w:lang w:val="en-US"/>
        </w:rPr>
        <w:t xml:space="preserve"> các</w:t>
      </w:r>
      <w:r w:rsidR="00984A5E">
        <w:rPr>
          <w:sz w:val="28"/>
          <w:szCs w:val="28"/>
        </w:rPr>
        <w:t xml:space="preserve"> </w:t>
      </w:r>
      <w:r w:rsidR="00847E2F">
        <w:rPr>
          <w:sz w:val="28"/>
          <w:szCs w:val="28"/>
          <w:lang w:val="en-US"/>
        </w:rPr>
        <w:t>k</w:t>
      </w:r>
      <w:r w:rsidR="004C17CC" w:rsidRPr="004E45EA">
        <w:rPr>
          <w:sz w:val="28"/>
          <w:szCs w:val="28"/>
        </w:rPr>
        <w:t xml:space="preserve">hoa, phòng thực hiện </w:t>
      </w:r>
      <w:r w:rsidR="004C17CC" w:rsidRPr="004E45EA">
        <w:rPr>
          <w:sz w:val="28"/>
          <w:szCs w:val="28"/>
          <w:lang w:val="en-US"/>
        </w:rPr>
        <w:t xml:space="preserve">tốt </w:t>
      </w:r>
      <w:r w:rsidR="004C17CC" w:rsidRPr="004E45EA">
        <w:rPr>
          <w:sz w:val="28"/>
          <w:szCs w:val="28"/>
        </w:rPr>
        <w:t>tinh thần Công văn này./.</w:t>
      </w:r>
    </w:p>
    <w:p w:rsidR="00847E2F" w:rsidRPr="00847E2F" w:rsidRDefault="00847E2F" w:rsidP="00847E2F">
      <w:pPr>
        <w:pStyle w:val="Default"/>
        <w:spacing w:after="120"/>
        <w:ind w:firstLine="720"/>
        <w:jc w:val="both"/>
        <w:rPr>
          <w:sz w:val="10"/>
          <w:szCs w:val="28"/>
          <w:lang w:val="en-US"/>
        </w:rPr>
      </w:pPr>
    </w:p>
    <w:p w:rsidR="004C17CC" w:rsidRPr="00960C82" w:rsidRDefault="004C17CC" w:rsidP="004C17CC">
      <w:pPr>
        <w:pStyle w:val="Default"/>
        <w:spacing w:before="120" w:after="120"/>
        <w:ind w:firstLine="720"/>
        <w:jc w:val="both"/>
        <w:rPr>
          <w:sz w:val="6"/>
          <w:szCs w:val="28"/>
        </w:rPr>
      </w:pPr>
    </w:p>
    <w:tbl>
      <w:tblPr>
        <w:tblW w:w="9286" w:type="dxa"/>
        <w:jc w:val="center"/>
        <w:tblLook w:val="0000" w:firstRow="0" w:lastRow="0" w:firstColumn="0" w:lastColumn="0" w:noHBand="0" w:noVBand="0"/>
      </w:tblPr>
      <w:tblGrid>
        <w:gridCol w:w="4360"/>
        <w:gridCol w:w="4926"/>
      </w:tblGrid>
      <w:tr w:rsidR="004C17CC" w:rsidRPr="00123FD9" w:rsidTr="00227498">
        <w:trPr>
          <w:jc w:val="center"/>
        </w:trPr>
        <w:tc>
          <w:tcPr>
            <w:tcW w:w="4360" w:type="dxa"/>
          </w:tcPr>
          <w:p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rsidR="004C17CC" w:rsidRPr="002942FC" w:rsidRDefault="004C17CC" w:rsidP="00227498">
            <w:pPr>
              <w:rPr>
                <w:sz w:val="22"/>
                <w:lang w:val="vi-VN"/>
              </w:rPr>
            </w:pPr>
            <w:r w:rsidRPr="001B17E2">
              <w:rPr>
                <w:sz w:val="22"/>
                <w:lang w:val="vi-VN"/>
              </w:rPr>
              <w:t>- Như trên;</w:t>
            </w:r>
          </w:p>
          <w:p w:rsidR="004C17CC" w:rsidRPr="00984A5E" w:rsidRDefault="004C17CC" w:rsidP="00227498">
            <w:pPr>
              <w:rPr>
                <w:sz w:val="22"/>
                <w:lang w:val="vi-VN"/>
              </w:rPr>
            </w:pPr>
            <w:r w:rsidRPr="001B17E2">
              <w:rPr>
                <w:sz w:val="22"/>
                <w:lang w:val="vi-VN"/>
              </w:rPr>
              <w:t xml:space="preserve">- GĐ và các PGĐ BV (b/c);  </w:t>
            </w:r>
          </w:p>
          <w:p w:rsidR="001B17E2" w:rsidRPr="00984A5E" w:rsidRDefault="001B17E2" w:rsidP="00227498">
            <w:pPr>
              <w:rPr>
                <w:sz w:val="22"/>
                <w:lang w:val="vi-VN"/>
              </w:rPr>
            </w:pPr>
            <w:r w:rsidRPr="00984A5E">
              <w:rPr>
                <w:sz w:val="22"/>
                <w:lang w:val="vi-VN"/>
              </w:rPr>
              <w:t>- Trang TTĐT BV;</w:t>
            </w:r>
          </w:p>
          <w:p w:rsidR="004C17CC" w:rsidRPr="00123FD9" w:rsidRDefault="006F5E69" w:rsidP="006F5E69">
            <w:pPr>
              <w:rPr>
                <w:sz w:val="26"/>
              </w:rPr>
            </w:pPr>
            <w:r>
              <w:rPr>
                <w:sz w:val="22"/>
                <w:lang w:val="vi-VN"/>
              </w:rPr>
              <w:t xml:space="preserve">- Lưu: VT, HCQT. </w:t>
            </w:r>
            <w:r w:rsidR="005A046A">
              <w:rPr>
                <w:sz w:val="22"/>
              </w:rPr>
              <w:t>Tuyen</w:t>
            </w:r>
            <w:r w:rsidR="00A14747">
              <w:rPr>
                <w:sz w:val="22"/>
              </w:rPr>
              <w:t>.</w:t>
            </w:r>
          </w:p>
        </w:tc>
        <w:tc>
          <w:tcPr>
            <w:tcW w:w="4926" w:type="dxa"/>
          </w:tcPr>
          <w:p w:rsidR="004C17CC" w:rsidRPr="00984A5E" w:rsidRDefault="004C17CC" w:rsidP="00227498">
            <w:pPr>
              <w:jc w:val="center"/>
              <w:rPr>
                <w:b/>
                <w:lang w:val="vi-VN"/>
              </w:rPr>
            </w:pPr>
            <w:r w:rsidRPr="00984A5E">
              <w:rPr>
                <w:b/>
                <w:lang w:val="vi-VN"/>
              </w:rPr>
              <w:t xml:space="preserve">     GIÁM ĐỐC</w:t>
            </w:r>
          </w:p>
          <w:p w:rsidR="004C17CC" w:rsidRPr="00984A5E" w:rsidRDefault="004C17CC" w:rsidP="00227498">
            <w:pPr>
              <w:jc w:val="center"/>
              <w:rPr>
                <w:b/>
                <w:lang w:val="vi-VN"/>
              </w:rPr>
            </w:pPr>
          </w:p>
          <w:p w:rsidR="004C17CC" w:rsidRPr="00984A5E" w:rsidRDefault="004C17CC" w:rsidP="00227498">
            <w:pPr>
              <w:jc w:val="center"/>
              <w:rPr>
                <w:b/>
                <w:sz w:val="36"/>
                <w:lang w:val="vi-VN"/>
              </w:rPr>
            </w:pPr>
          </w:p>
          <w:p w:rsidR="004C17CC" w:rsidRDefault="004C17CC" w:rsidP="00227498">
            <w:pPr>
              <w:jc w:val="center"/>
              <w:rPr>
                <w:b/>
                <w:sz w:val="44"/>
                <w:lang w:val="vi-VN"/>
              </w:rPr>
            </w:pPr>
          </w:p>
          <w:p w:rsidR="00470BA5" w:rsidRPr="00470BA5" w:rsidRDefault="00470BA5" w:rsidP="00227498">
            <w:pPr>
              <w:jc w:val="center"/>
              <w:rPr>
                <w:b/>
                <w:sz w:val="8"/>
                <w:lang w:val="vi-VN"/>
              </w:rPr>
            </w:pPr>
          </w:p>
          <w:p w:rsidR="004C17CC" w:rsidRPr="00984A5E" w:rsidRDefault="004C17CC" w:rsidP="00227498">
            <w:pPr>
              <w:jc w:val="center"/>
              <w:rPr>
                <w:iCs/>
                <w:color w:val="0000FF"/>
                <w:sz w:val="26"/>
                <w:lang w:val="vi-VN"/>
              </w:rPr>
            </w:pPr>
            <w:r w:rsidRPr="00984A5E">
              <w:rPr>
                <w:b/>
                <w:lang w:val="vi-VN"/>
              </w:rPr>
              <w:t xml:space="preserve">     Trần Thanh Tùng</w:t>
            </w:r>
          </w:p>
        </w:tc>
      </w:tr>
    </w:tbl>
    <w:p w:rsidR="004C17CC" w:rsidRPr="00984A5E" w:rsidRDefault="004C17CC" w:rsidP="004C17CC">
      <w:pPr>
        <w:spacing w:before="120"/>
        <w:ind w:firstLine="720"/>
        <w:jc w:val="both"/>
        <w:rPr>
          <w:rFonts w:ascii="TimesNewRomanPSMT" w:hAnsi="TimesNewRomanPSMT"/>
          <w:color w:val="000000"/>
          <w:szCs w:val="28"/>
          <w:lang w:val="vi-VN"/>
        </w:rPr>
      </w:pPr>
    </w:p>
    <w:sectPr w:rsidR="004C17CC" w:rsidRPr="00984A5E" w:rsidSect="00F35F26">
      <w:headerReference w:type="even" r:id="rId9"/>
      <w:headerReference w:type="default" r:id="rId10"/>
      <w:footerReference w:type="even" r:id="rId11"/>
      <w:footerReference w:type="default" r:id="rId12"/>
      <w:pgSz w:w="11907" w:h="16840" w:code="9"/>
      <w:pgMar w:top="1134" w:right="1134" w:bottom="1134" w:left="1701" w:header="561" w:footer="561"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3A26" w:rsidRDefault="00943A26">
      <w:r>
        <w:separator/>
      </w:r>
    </w:p>
  </w:endnote>
  <w:endnote w:type="continuationSeparator" w:id="0">
    <w:p w:rsidR="00943A26" w:rsidRDefault="00943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44E"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1444E" w:rsidRDefault="00943A2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44E" w:rsidRDefault="00943A2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3A26" w:rsidRDefault="00943A26">
      <w:r>
        <w:separator/>
      </w:r>
    </w:p>
  </w:footnote>
  <w:footnote w:type="continuationSeparator" w:id="0">
    <w:p w:rsidR="00943A26" w:rsidRDefault="00943A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44E"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1444E" w:rsidRDefault="00943A2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8934290"/>
      <w:docPartObj>
        <w:docPartGallery w:val="Page Numbers (Top of Page)"/>
        <w:docPartUnique/>
      </w:docPartObj>
    </w:sdtPr>
    <w:sdtEndPr>
      <w:rPr>
        <w:noProof/>
        <w:sz w:val="24"/>
      </w:rPr>
    </w:sdtEndPr>
    <w:sdtContent>
      <w:p w:rsidR="00E52C39" w:rsidRPr="00E52C39" w:rsidRDefault="00E52C39">
        <w:pPr>
          <w:pStyle w:val="Header"/>
          <w:jc w:val="center"/>
          <w:rPr>
            <w:sz w:val="24"/>
          </w:rPr>
        </w:pPr>
        <w:r w:rsidRPr="00E52C39">
          <w:rPr>
            <w:sz w:val="24"/>
          </w:rPr>
          <w:fldChar w:fldCharType="begin"/>
        </w:r>
        <w:r w:rsidRPr="00E52C39">
          <w:rPr>
            <w:sz w:val="24"/>
          </w:rPr>
          <w:instrText xml:space="preserve"> PAGE   \* MERGEFORMAT </w:instrText>
        </w:r>
        <w:r w:rsidRPr="00E52C39">
          <w:rPr>
            <w:sz w:val="24"/>
          </w:rPr>
          <w:fldChar w:fldCharType="separate"/>
        </w:r>
        <w:r w:rsidR="00F35F26">
          <w:rPr>
            <w:noProof/>
            <w:sz w:val="24"/>
          </w:rPr>
          <w:t>2</w:t>
        </w:r>
        <w:r w:rsidRPr="00E52C39">
          <w:rPr>
            <w:noProof/>
            <w:sz w:val="24"/>
          </w:rPr>
          <w:fldChar w:fldCharType="end"/>
        </w:r>
      </w:p>
    </w:sdtContent>
  </w:sdt>
  <w:p w:rsidR="00E52C39" w:rsidRDefault="00E52C3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975C12"/>
    <w:multiLevelType w:val="hybridMultilevel"/>
    <w:tmpl w:val="73E20776"/>
    <w:lvl w:ilvl="0" w:tplc="4A8C2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7CC"/>
    <w:rsid w:val="00063712"/>
    <w:rsid w:val="00072D24"/>
    <w:rsid w:val="000A09F1"/>
    <w:rsid w:val="000A18CA"/>
    <w:rsid w:val="000C4B2D"/>
    <w:rsid w:val="00114621"/>
    <w:rsid w:val="00123FD9"/>
    <w:rsid w:val="001811EF"/>
    <w:rsid w:val="001B17E2"/>
    <w:rsid w:val="001C250B"/>
    <w:rsid w:val="002075C6"/>
    <w:rsid w:val="002141A1"/>
    <w:rsid w:val="00231750"/>
    <w:rsid w:val="00233208"/>
    <w:rsid w:val="00234AE8"/>
    <w:rsid w:val="00250BE1"/>
    <w:rsid w:val="00277C8E"/>
    <w:rsid w:val="002942FC"/>
    <w:rsid w:val="002C4250"/>
    <w:rsid w:val="00340608"/>
    <w:rsid w:val="00362EC1"/>
    <w:rsid w:val="003778CF"/>
    <w:rsid w:val="00397787"/>
    <w:rsid w:val="003E16CB"/>
    <w:rsid w:val="00424A72"/>
    <w:rsid w:val="00433BCC"/>
    <w:rsid w:val="00470BA5"/>
    <w:rsid w:val="00491044"/>
    <w:rsid w:val="004A08AE"/>
    <w:rsid w:val="004C17CC"/>
    <w:rsid w:val="004E45EA"/>
    <w:rsid w:val="005017D7"/>
    <w:rsid w:val="00587EC4"/>
    <w:rsid w:val="0059164D"/>
    <w:rsid w:val="00591A00"/>
    <w:rsid w:val="005A0012"/>
    <w:rsid w:val="005A046A"/>
    <w:rsid w:val="005B18BC"/>
    <w:rsid w:val="005C573F"/>
    <w:rsid w:val="005D1AA2"/>
    <w:rsid w:val="005F05A6"/>
    <w:rsid w:val="00633D6C"/>
    <w:rsid w:val="00656A21"/>
    <w:rsid w:val="006705F9"/>
    <w:rsid w:val="006A0E99"/>
    <w:rsid w:val="006B0A6A"/>
    <w:rsid w:val="006B3B10"/>
    <w:rsid w:val="006D4285"/>
    <w:rsid w:val="006F5E69"/>
    <w:rsid w:val="00701DF6"/>
    <w:rsid w:val="00731114"/>
    <w:rsid w:val="00755258"/>
    <w:rsid w:val="007D018A"/>
    <w:rsid w:val="007E15B8"/>
    <w:rsid w:val="007E245C"/>
    <w:rsid w:val="007E2E5B"/>
    <w:rsid w:val="007F7A89"/>
    <w:rsid w:val="008103E3"/>
    <w:rsid w:val="00834D4C"/>
    <w:rsid w:val="00840456"/>
    <w:rsid w:val="00847E2F"/>
    <w:rsid w:val="008F7F37"/>
    <w:rsid w:val="009270FE"/>
    <w:rsid w:val="00943A26"/>
    <w:rsid w:val="00944C26"/>
    <w:rsid w:val="00962C7E"/>
    <w:rsid w:val="0096749D"/>
    <w:rsid w:val="00971E96"/>
    <w:rsid w:val="00984A5E"/>
    <w:rsid w:val="00A14747"/>
    <w:rsid w:val="00A46E36"/>
    <w:rsid w:val="00A52000"/>
    <w:rsid w:val="00A551FC"/>
    <w:rsid w:val="00A84B26"/>
    <w:rsid w:val="00A9013F"/>
    <w:rsid w:val="00AC0908"/>
    <w:rsid w:val="00AE11D4"/>
    <w:rsid w:val="00B0343A"/>
    <w:rsid w:val="00B07E26"/>
    <w:rsid w:val="00B27760"/>
    <w:rsid w:val="00B77F0C"/>
    <w:rsid w:val="00BD3114"/>
    <w:rsid w:val="00BD3A6B"/>
    <w:rsid w:val="00BE0257"/>
    <w:rsid w:val="00BF191C"/>
    <w:rsid w:val="00C002A3"/>
    <w:rsid w:val="00C13605"/>
    <w:rsid w:val="00C32469"/>
    <w:rsid w:val="00C36812"/>
    <w:rsid w:val="00C51A0D"/>
    <w:rsid w:val="00C63ACD"/>
    <w:rsid w:val="00C87619"/>
    <w:rsid w:val="00CA4354"/>
    <w:rsid w:val="00D01BE6"/>
    <w:rsid w:val="00D24338"/>
    <w:rsid w:val="00D37D6D"/>
    <w:rsid w:val="00D54593"/>
    <w:rsid w:val="00D649B0"/>
    <w:rsid w:val="00D74A15"/>
    <w:rsid w:val="00D80C83"/>
    <w:rsid w:val="00DD0E2E"/>
    <w:rsid w:val="00DF1D21"/>
    <w:rsid w:val="00DF357E"/>
    <w:rsid w:val="00E25BE0"/>
    <w:rsid w:val="00E52C39"/>
    <w:rsid w:val="00F03EF8"/>
    <w:rsid w:val="00F070E6"/>
    <w:rsid w:val="00F15265"/>
    <w:rsid w:val="00F319BD"/>
    <w:rsid w:val="00F35F26"/>
    <w:rsid w:val="00F40687"/>
    <w:rsid w:val="00F46CDC"/>
    <w:rsid w:val="00F65106"/>
    <w:rsid w:val="00F77B34"/>
    <w:rsid w:val="00FA5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7CC"/>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123FD9"/>
    <w:rPr>
      <w:rFonts w:ascii="Times New Roman" w:hAnsi="Times New Roman" w:cs="Times New Roman" w:hint="default"/>
      <w:b w:val="0"/>
      <w:bCs w:val="0"/>
      <w:i w:val="0"/>
      <w:iCs w:val="0"/>
      <w:color w:val="000000"/>
      <w:sz w:val="28"/>
      <w:szCs w:val="28"/>
    </w:rPr>
  </w:style>
  <w:style w:type="paragraph" w:styleId="ListParagraph">
    <w:name w:val="List Paragraph"/>
    <w:basedOn w:val="Normal"/>
    <w:uiPriority w:val="34"/>
    <w:qFormat/>
    <w:rsid w:val="00BE0257"/>
    <w:pPr>
      <w:ind w:left="720"/>
      <w:contextualSpacing/>
    </w:pPr>
  </w:style>
  <w:style w:type="paragraph" w:styleId="NormalWeb">
    <w:name w:val="Normal (Web)"/>
    <w:basedOn w:val="Normal"/>
    <w:uiPriority w:val="99"/>
    <w:rsid w:val="00BE0257"/>
    <w:pPr>
      <w:spacing w:before="100" w:beforeAutospacing="1" w:after="100" w:afterAutospacing="1"/>
    </w:pPr>
    <w:rPr>
      <w:sz w:val="24"/>
    </w:rPr>
  </w:style>
  <w:style w:type="character" w:styleId="Hyperlink">
    <w:name w:val="Hyperlink"/>
    <w:rsid w:val="00BE02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7CC"/>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123FD9"/>
    <w:rPr>
      <w:rFonts w:ascii="Times New Roman" w:hAnsi="Times New Roman" w:cs="Times New Roman" w:hint="default"/>
      <w:b w:val="0"/>
      <w:bCs w:val="0"/>
      <w:i w:val="0"/>
      <w:iCs w:val="0"/>
      <w:color w:val="000000"/>
      <w:sz w:val="28"/>
      <w:szCs w:val="28"/>
    </w:rPr>
  </w:style>
  <w:style w:type="paragraph" w:styleId="ListParagraph">
    <w:name w:val="List Paragraph"/>
    <w:basedOn w:val="Normal"/>
    <w:uiPriority w:val="34"/>
    <w:qFormat/>
    <w:rsid w:val="00BE0257"/>
    <w:pPr>
      <w:ind w:left="720"/>
      <w:contextualSpacing/>
    </w:pPr>
  </w:style>
  <w:style w:type="paragraph" w:styleId="NormalWeb">
    <w:name w:val="Normal (Web)"/>
    <w:basedOn w:val="Normal"/>
    <w:uiPriority w:val="99"/>
    <w:rsid w:val="00BE0257"/>
    <w:pPr>
      <w:spacing w:before="100" w:beforeAutospacing="1" w:after="100" w:afterAutospacing="1"/>
    </w:pPr>
    <w:rPr>
      <w:sz w:val="24"/>
    </w:rPr>
  </w:style>
  <w:style w:type="character" w:styleId="Hyperlink">
    <w:name w:val="Hyperlink"/>
    <w:rsid w:val="00BE02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81467553">
      <w:bodyDiv w:val="1"/>
      <w:marLeft w:val="0"/>
      <w:marRight w:val="0"/>
      <w:marTop w:val="0"/>
      <w:marBottom w:val="0"/>
      <w:divBdr>
        <w:top w:val="none" w:sz="0" w:space="0" w:color="auto"/>
        <w:left w:val="none" w:sz="0" w:space="0" w:color="auto"/>
        <w:bottom w:val="none" w:sz="0" w:space="0" w:color="auto"/>
        <w:right w:val="none" w:sz="0" w:space="0" w:color="auto"/>
      </w:divBdr>
    </w:div>
    <w:div w:id="1319462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van-hoa-xa-hoi/chi-thi-14-1998-ct-ttg-thuc-hien-nep-song-van-minh-cuoi-tang-le-hoi-41576.aspx"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505</Words>
  <Characters>2881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HCQT_LUAT</cp:lastModifiedBy>
  <cp:revision>2</cp:revision>
  <dcterms:created xsi:type="dcterms:W3CDTF">2023-06-21T04:12:00Z</dcterms:created>
  <dcterms:modified xsi:type="dcterms:W3CDTF">2023-06-21T04:12:00Z</dcterms:modified>
</cp:coreProperties>
</file>